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7AB48">
      <w:pPr>
        <w:pStyle w:val="2"/>
        <w:spacing w:line="360" w:lineRule="auto"/>
        <w:ind w:left="0"/>
        <w:rPr>
          <w:rFonts w:eastAsiaTheme="minorEastAsia"/>
          <w:color w:val="auto"/>
          <w:highlight w:val="none"/>
        </w:rPr>
      </w:pPr>
      <w:bookmarkStart w:id="2" w:name="_GoBack"/>
      <w:bookmarkStart w:id="0" w:name="_TOC_250001"/>
      <w:bookmarkStart w:id="1" w:name="_Toc209462608"/>
      <w:r>
        <w:rPr>
          <w:color w:val="auto"/>
          <w:highlight w:val="none"/>
        </w:rPr>
        <w:t>Appendix 3</w:t>
      </w:r>
      <w:bookmarkEnd w:id="2"/>
      <w:r>
        <w:rPr>
          <w:color w:val="auto"/>
          <w:highlight w:val="none"/>
        </w:rPr>
        <w:t xml:space="preserve">: Contact </w:t>
      </w:r>
      <w:bookmarkEnd w:id="0"/>
      <w:r>
        <w:rPr>
          <w:color w:val="auto"/>
          <w:highlight w:val="none"/>
        </w:rPr>
        <w:t>Information</w:t>
      </w:r>
      <w:bookmarkEnd w:id="1"/>
    </w:p>
    <w:p w14:paraId="1BCDAED4">
      <w:pPr>
        <w:pStyle w:val="3"/>
        <w:spacing w:line="360" w:lineRule="auto"/>
        <w:rPr>
          <w:color w:val="auto"/>
          <w:sz w:val="16"/>
          <w:szCs w:val="28"/>
          <w:highlight w:val="none"/>
        </w:rPr>
      </w:pPr>
    </w:p>
    <w:tbl>
      <w:tblPr>
        <w:tblStyle w:val="7"/>
        <w:tblW w:w="0" w:type="auto"/>
        <w:tblInd w:w="807" w:type="dxa"/>
        <w:tblBorders>
          <w:top w:val="single" w:color="232021" w:sz="4" w:space="0"/>
          <w:left w:val="single" w:color="232021" w:sz="4" w:space="0"/>
          <w:bottom w:val="single" w:color="232021" w:sz="4" w:space="0"/>
          <w:right w:val="single" w:color="232021" w:sz="4" w:space="0"/>
          <w:insideH w:val="single" w:color="232021" w:sz="4" w:space="0"/>
          <w:insideV w:val="single" w:color="23202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0"/>
        <w:gridCol w:w="5721"/>
      </w:tblGrid>
      <w:tr w14:paraId="2318CAEC">
        <w:tblPrEx>
          <w:tblBorders>
            <w:top w:val="single" w:color="232021" w:sz="4" w:space="0"/>
            <w:left w:val="single" w:color="232021" w:sz="4" w:space="0"/>
            <w:bottom w:val="single" w:color="232021" w:sz="4" w:space="0"/>
            <w:right w:val="single" w:color="232021" w:sz="4" w:space="0"/>
            <w:insideH w:val="single" w:color="232021" w:sz="4" w:space="0"/>
            <w:insideV w:val="single" w:color="23202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9231" w:type="dxa"/>
            <w:gridSpan w:val="2"/>
            <w:vAlign w:val="center"/>
          </w:tcPr>
          <w:p w14:paraId="0309A659">
            <w:pPr>
              <w:pStyle w:val="6"/>
              <w:spacing w:line="276" w:lineRule="auto"/>
              <w:jc w:val="center"/>
              <w:rPr>
                <w:rFonts w:eastAsiaTheme="minorEastAsia"/>
                <w:color w:val="auto"/>
                <w:sz w:val="21"/>
                <w:szCs w:val="28"/>
                <w:highlight w:val="none"/>
              </w:rPr>
            </w:pPr>
            <w:r>
              <w:rPr>
                <w:rFonts w:eastAsiaTheme="minorEastAsia"/>
                <w:color w:val="auto"/>
                <w:sz w:val="21"/>
                <w:szCs w:val="28"/>
                <w:highlight w:val="none"/>
              </w:rPr>
              <w:t>三亚亚沙会组委会</w:t>
            </w:r>
          </w:p>
          <w:p w14:paraId="5BB426E3">
            <w:pPr>
              <w:pStyle w:val="6"/>
              <w:spacing w:line="276" w:lineRule="auto"/>
              <w:jc w:val="center"/>
              <w:rPr>
                <w:color w:val="auto"/>
                <w:sz w:val="21"/>
                <w:szCs w:val="28"/>
                <w:highlight w:val="none"/>
              </w:rPr>
            </w:pPr>
            <w:r>
              <w:rPr>
                <w:color w:val="auto"/>
                <w:sz w:val="21"/>
                <w:szCs w:val="28"/>
                <w:highlight w:val="none"/>
              </w:rPr>
              <w:t>SABGOC</w:t>
            </w:r>
          </w:p>
        </w:tc>
      </w:tr>
      <w:tr w14:paraId="04FDF921">
        <w:tblPrEx>
          <w:tblBorders>
            <w:top w:val="single" w:color="232021" w:sz="4" w:space="0"/>
            <w:left w:val="single" w:color="232021" w:sz="4" w:space="0"/>
            <w:bottom w:val="single" w:color="232021" w:sz="4" w:space="0"/>
            <w:right w:val="single" w:color="232021" w:sz="4" w:space="0"/>
            <w:insideH w:val="single" w:color="232021" w:sz="4" w:space="0"/>
            <w:insideV w:val="single" w:color="23202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3510" w:type="dxa"/>
            <w:vAlign w:val="center"/>
          </w:tcPr>
          <w:p w14:paraId="5C63B14B">
            <w:pPr>
              <w:pStyle w:val="6"/>
              <w:spacing w:line="276" w:lineRule="auto"/>
              <w:jc w:val="center"/>
              <w:rPr>
                <w:rFonts w:eastAsia="宋体"/>
                <w:color w:val="auto"/>
                <w:sz w:val="21"/>
                <w:szCs w:val="28"/>
                <w:highlight w:val="none"/>
              </w:rPr>
            </w:pPr>
            <w:r>
              <w:rPr>
                <w:rFonts w:eastAsia="宋体"/>
                <w:color w:val="auto"/>
                <w:sz w:val="21"/>
                <w:szCs w:val="28"/>
                <w:highlight w:val="none"/>
              </w:rPr>
              <w:t>反兴奋剂项目联系人</w:t>
            </w:r>
          </w:p>
          <w:p w14:paraId="0A2C5D8B">
            <w:pPr>
              <w:pStyle w:val="6"/>
              <w:spacing w:line="276" w:lineRule="auto"/>
              <w:jc w:val="center"/>
              <w:rPr>
                <w:color w:val="auto"/>
                <w:sz w:val="21"/>
                <w:szCs w:val="28"/>
                <w:highlight w:val="none"/>
              </w:rPr>
            </w:pPr>
            <w:r>
              <w:rPr>
                <w:color w:val="auto"/>
                <w:sz w:val="21"/>
                <w:szCs w:val="28"/>
                <w:highlight w:val="none"/>
              </w:rPr>
              <w:t>Contact person of the Anti-Doping</w:t>
            </w:r>
          </w:p>
          <w:p w14:paraId="0A5FED09">
            <w:pPr>
              <w:pStyle w:val="6"/>
              <w:spacing w:line="276" w:lineRule="auto"/>
              <w:jc w:val="center"/>
              <w:rPr>
                <w:color w:val="auto"/>
                <w:sz w:val="21"/>
                <w:szCs w:val="28"/>
                <w:highlight w:val="none"/>
              </w:rPr>
            </w:pPr>
            <w:r>
              <w:rPr>
                <w:color w:val="auto"/>
                <w:sz w:val="21"/>
                <w:szCs w:val="28"/>
                <w:highlight w:val="none"/>
              </w:rPr>
              <w:t>Programme</w:t>
            </w:r>
          </w:p>
        </w:tc>
        <w:tc>
          <w:tcPr>
            <w:tcW w:w="5721" w:type="dxa"/>
            <w:vAlign w:val="center"/>
          </w:tcPr>
          <w:p w14:paraId="3C003D66">
            <w:pPr>
              <w:pStyle w:val="6"/>
              <w:spacing w:line="276" w:lineRule="auto"/>
              <w:jc w:val="center"/>
              <w:rPr>
                <w:color w:val="auto"/>
                <w:sz w:val="21"/>
                <w:szCs w:val="28"/>
                <w:highlight w:val="none"/>
              </w:rPr>
            </w:pPr>
            <w:r>
              <w:rPr>
                <w:color w:val="auto"/>
                <w:sz w:val="21"/>
                <w:szCs w:val="28"/>
                <w:highlight w:val="none"/>
              </w:rPr>
              <w:t>dop@</w:t>
            </w: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"http://sanya2026.cn/" \t "_blank"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color w:val="auto"/>
                <w:sz w:val="21"/>
                <w:szCs w:val="28"/>
                <w:highlight w:val="none"/>
              </w:rPr>
              <w:t>sanya2026.cn</w:t>
            </w:r>
            <w:r>
              <w:rPr>
                <w:color w:val="auto"/>
                <w:sz w:val="21"/>
                <w:szCs w:val="28"/>
                <w:highlight w:val="none"/>
              </w:rPr>
              <w:fldChar w:fldCharType="end"/>
            </w:r>
          </w:p>
        </w:tc>
      </w:tr>
    </w:tbl>
    <w:p w14:paraId="6B99FC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D5E07"/>
    <w:rsid w:val="6EDD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ind w:left="800"/>
      <w:outlineLvl w:val="0"/>
    </w:pPr>
    <w:rPr>
      <w:sz w:val="31"/>
      <w:szCs w:val="3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3"/>
      <w:szCs w:val="23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2025-11-08T16:18:00Z</dcterms:created>
  <dc:creator>rr</dc:creator>
  <cp:lastModifiedBy>rr</cp:lastModifiedBy>
  <dcterms:modified xsi:type="dcterms:W3CDTF">2025-11-08T16:18:30Z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EFB5979EB99E4E7F9768E9C68F95B31A_11</vt:lpwstr>
  </property>
  <property fmtid="{D5CDD505-2E9C-101B-9397-08002B2CF9AE}" pid="4" name="KSOTemplateDocerSaveRecord">
    <vt:lpwstr>eyJoZGlkIjoiMDFmY2Q5NjQ5MmRhNjFkODQwMmJiODNlMWIwY2YyZTAiLCJ1c2VySWQiOiI1NTEwODg2NjIifQ==</vt:lpwstr>
  </property>
</Properties>
</file>